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FACE8" w14:textId="77777777" w:rsidR="006B1B74" w:rsidRDefault="00B7009A">
      <w:pPr>
        <w:pBdr>
          <w:top w:val="none" w:sz="0" w:space="0" w:color="auto"/>
          <w:left w:val="none" w:sz="0" w:space="0" w:color="auto"/>
          <w:bottom w:val="none" w:sz="0" w:space="0" w:color="auto"/>
          <w:right w:val="none" w:sz="0" w:space="0" w:color="auto"/>
        </w:pBdr>
        <w:spacing w:after="209"/>
        <w:ind w:left="46" w:firstLine="0"/>
        <w:jc w:val="center"/>
      </w:pPr>
      <w:r>
        <w:rPr>
          <w:b/>
        </w:rPr>
        <w:t xml:space="preserve"> </w:t>
      </w:r>
    </w:p>
    <w:p w14:paraId="17FFB6B6" w14:textId="77777777" w:rsidR="00B111D3" w:rsidRDefault="00B7009A" w:rsidP="00075860">
      <w:pPr>
        <w:pBdr>
          <w:top w:val="none" w:sz="0" w:space="0" w:color="auto"/>
          <w:left w:val="none" w:sz="0" w:space="0" w:color="auto"/>
          <w:bottom w:val="none" w:sz="0" w:space="0" w:color="auto"/>
          <w:right w:val="none" w:sz="0" w:space="0" w:color="auto"/>
        </w:pBdr>
        <w:spacing w:after="62" w:line="457" w:lineRule="auto"/>
        <w:ind w:left="1790" w:right="1693" w:firstLine="0"/>
        <w:jc w:val="center"/>
        <w:rPr>
          <w:b/>
        </w:rPr>
      </w:pPr>
      <w:r>
        <w:rPr>
          <w:b/>
        </w:rPr>
        <w:t xml:space="preserve">FORMULAIRE DE DEMANDE D’AIDE JURIDIQUE DE DEUXIEME LIGNE  </w:t>
      </w:r>
    </w:p>
    <w:p w14:paraId="00763399" w14:textId="030CAAC3" w:rsidR="006B1B74" w:rsidRDefault="00B7009A" w:rsidP="00075860">
      <w:pPr>
        <w:pBdr>
          <w:top w:val="none" w:sz="0" w:space="0" w:color="auto"/>
          <w:left w:val="none" w:sz="0" w:space="0" w:color="auto"/>
          <w:bottom w:val="none" w:sz="0" w:space="0" w:color="auto"/>
          <w:right w:val="none" w:sz="0" w:space="0" w:color="auto"/>
        </w:pBdr>
        <w:spacing w:after="62" w:line="457" w:lineRule="auto"/>
        <w:ind w:left="1790" w:right="1693" w:firstLine="0"/>
        <w:jc w:val="center"/>
      </w:pPr>
      <w:r>
        <w:rPr>
          <w:sz w:val="16"/>
        </w:rPr>
        <w:t>Bureau d’Aide Juridique – Rue des Droits de l’Homme1 à 7000 Mons</w:t>
      </w:r>
      <w:r>
        <w:rPr>
          <w:b/>
        </w:rPr>
        <w:t xml:space="preserve"> </w:t>
      </w:r>
    </w:p>
    <w:p w14:paraId="1CF74ABB" w14:textId="77777777" w:rsidR="00F43C12" w:rsidRDefault="00F43C12">
      <w:pPr>
        <w:spacing w:after="57"/>
        <w:ind w:left="-5"/>
      </w:pPr>
    </w:p>
    <w:p w14:paraId="6076603E" w14:textId="5658851B" w:rsidR="006B1B74" w:rsidRDefault="00B7009A">
      <w:pPr>
        <w:spacing w:after="57"/>
        <w:ind w:left="-5"/>
      </w:pPr>
      <w:r>
        <w:t xml:space="preserve">Objet de la demande:(courte description de la raison pour laquelle vous formulez une demande) </w:t>
      </w:r>
    </w:p>
    <w:p w14:paraId="02067F25" w14:textId="339566A5" w:rsidR="006B1B74" w:rsidRDefault="00B7009A" w:rsidP="00B111D3">
      <w:pPr>
        <w:spacing w:after="29" w:line="326" w:lineRule="auto"/>
        <w:ind w:left="-5"/>
      </w:pPr>
      <w:r>
        <w:t xml:space="preserve">………………………………………………………………………………………………………………………………………………………… ………………………………………………………………………………………………………………………………………………………… </w:t>
      </w:r>
    </w:p>
    <w:p w14:paraId="49238E95" w14:textId="77777777" w:rsidR="006B1B74" w:rsidRDefault="00B7009A">
      <w:pPr>
        <w:spacing w:after="55"/>
        <w:ind w:left="-5"/>
      </w:pPr>
      <w:r>
        <w:t>NOM et prénom de l’avocat éventuellement souhaité</w:t>
      </w:r>
      <w:proofErr w:type="gramStart"/>
      <w:r>
        <w:t xml:space="preserve"> :Me</w:t>
      </w:r>
      <w:proofErr w:type="gramEnd"/>
      <w:r>
        <w:t xml:space="preserve"> :…….……………………………………………………………………………… </w:t>
      </w:r>
    </w:p>
    <w:p w14:paraId="6959AE2C" w14:textId="6E4A74D9" w:rsidR="006B1B74" w:rsidRDefault="00B7009A" w:rsidP="00B111D3">
      <w:pPr>
        <w:spacing w:after="86"/>
        <w:ind w:left="-15" w:firstLine="0"/>
      </w:pPr>
      <w:r>
        <w:t xml:space="preserve"> Le (la) soussigné(e) </w:t>
      </w:r>
    </w:p>
    <w:p w14:paraId="0F93BF7F" w14:textId="2C88BEC2" w:rsidR="00F43C12" w:rsidRDefault="00B7009A">
      <w:pPr>
        <w:spacing w:after="0" w:line="489" w:lineRule="auto"/>
        <w:ind w:left="-5"/>
      </w:pPr>
      <w:r>
        <w:t>Nom ………………………………………………………</w:t>
      </w:r>
      <w:r w:rsidR="00F43C12">
        <w:t>Prénom</w:t>
      </w:r>
      <w:proofErr w:type="gramStart"/>
      <w:r w:rsidR="00F43C12">
        <w:t> :</w:t>
      </w:r>
      <w:r>
        <w:t>…</w:t>
      </w:r>
      <w:proofErr w:type="gramEnd"/>
      <w:r>
        <w:t xml:space="preserve">…………………………..…………………………..…. </w:t>
      </w:r>
    </w:p>
    <w:p w14:paraId="6CEE9CFD" w14:textId="2C46F1A1" w:rsidR="00936BCD" w:rsidRDefault="00936BCD">
      <w:pPr>
        <w:spacing w:after="0" w:line="489" w:lineRule="auto"/>
        <w:ind w:left="-5"/>
      </w:pPr>
      <w:r>
        <w:t>Adresse : …………………………………………………………………………………………………………………………</w:t>
      </w:r>
    </w:p>
    <w:p w14:paraId="4E432E01" w14:textId="6166A52C" w:rsidR="006B1B74" w:rsidRDefault="00075860" w:rsidP="00B111D3">
      <w:pPr>
        <w:spacing w:after="202"/>
        <w:ind w:left="-5"/>
      </w:pPr>
      <w:r>
        <w:t>E-mail : …………………………………………………………………………………………</w:t>
      </w:r>
      <w:r w:rsidR="00B7009A">
        <w:t>GSM ou tél fixe</w:t>
      </w:r>
      <w:proofErr w:type="gramStart"/>
      <w:r w:rsidR="00B7009A">
        <w:t xml:space="preserve"> : ….</w:t>
      </w:r>
      <w:proofErr w:type="gramEnd"/>
      <w:r w:rsidR="00B7009A">
        <w:t>……………………</w:t>
      </w:r>
    </w:p>
    <w:p w14:paraId="41A56C03" w14:textId="1417000E" w:rsidR="006B1B74" w:rsidRDefault="00075860" w:rsidP="00075860">
      <w:pPr>
        <w:spacing w:line="326" w:lineRule="auto"/>
        <w:ind w:left="-5"/>
      </w:pPr>
      <w:r>
        <w:t>Déclare pouvoir</w:t>
      </w:r>
      <w:r w:rsidR="00B7009A">
        <w:t xml:space="preserve"> prétendre à l’intervention d’une assurance de protection juridique</w:t>
      </w:r>
      <w:r>
        <w:t> : OUI / NON</w:t>
      </w:r>
      <w:r w:rsidR="00B7009A">
        <w:t xml:space="preserve"> </w:t>
      </w:r>
    </w:p>
    <w:p w14:paraId="7C763F54" w14:textId="13711B4A" w:rsidR="006B1B74" w:rsidRPr="008A296A" w:rsidRDefault="00B7009A" w:rsidP="00075860">
      <w:pPr>
        <w:pBdr>
          <w:top w:val="none" w:sz="0" w:space="0" w:color="auto"/>
          <w:left w:val="none" w:sz="0" w:space="0" w:color="auto"/>
          <w:bottom w:val="none" w:sz="0" w:space="0" w:color="auto"/>
          <w:right w:val="none" w:sz="0" w:space="0" w:color="auto"/>
        </w:pBdr>
        <w:spacing w:after="98"/>
        <w:ind w:left="0" w:firstLine="0"/>
        <w:rPr>
          <w:szCs w:val="18"/>
        </w:rPr>
      </w:pPr>
      <w:r w:rsidRPr="008A296A">
        <w:rPr>
          <w:b/>
          <w:szCs w:val="18"/>
        </w:rPr>
        <w:t>Prise en considération des présomptions réfragables (art. 1 § 2 AR 18/12/2003)</w:t>
      </w:r>
      <w:r w:rsidRPr="008A296A">
        <w:rPr>
          <w:szCs w:val="18"/>
        </w:rPr>
        <w:t xml:space="preserve"> </w:t>
      </w:r>
    </w:p>
    <w:tbl>
      <w:tblPr>
        <w:tblStyle w:val="TableGrid"/>
        <w:tblW w:w="10259" w:type="dxa"/>
        <w:tblInd w:w="360" w:type="dxa"/>
        <w:tblCellMar>
          <w:top w:w="6" w:type="dxa"/>
        </w:tblCellMar>
        <w:tblLook w:val="04A0" w:firstRow="1" w:lastRow="0" w:firstColumn="1" w:lastColumn="0" w:noHBand="0" w:noVBand="1"/>
      </w:tblPr>
      <w:tblGrid>
        <w:gridCol w:w="495"/>
        <w:gridCol w:w="9764"/>
      </w:tblGrid>
      <w:tr w:rsidR="006B1B74" w:rsidRPr="008A296A" w14:paraId="0BFA698C" w14:textId="77777777" w:rsidTr="00B111D3">
        <w:trPr>
          <w:trHeight w:val="445"/>
        </w:trPr>
        <w:tc>
          <w:tcPr>
            <w:tcW w:w="495" w:type="dxa"/>
            <w:tcBorders>
              <w:top w:val="nil"/>
              <w:left w:val="nil"/>
              <w:bottom w:val="nil"/>
              <w:right w:val="nil"/>
            </w:tcBorders>
          </w:tcPr>
          <w:p w14:paraId="5F6878E4" w14:textId="77777777" w:rsidR="006B1B74" w:rsidRPr="008A296A" w:rsidRDefault="00B7009A">
            <w:pPr>
              <w:pBdr>
                <w:top w:val="none" w:sz="0" w:space="0" w:color="auto"/>
                <w:left w:val="none" w:sz="0" w:space="0" w:color="auto"/>
                <w:bottom w:val="none" w:sz="0" w:space="0" w:color="auto"/>
                <w:right w:val="none" w:sz="0" w:space="0" w:color="auto"/>
              </w:pBdr>
              <w:spacing w:after="0"/>
              <w:ind w:left="0" w:firstLine="0"/>
              <w:rPr>
                <w:szCs w:val="18"/>
              </w:rPr>
            </w:pPr>
            <w:r w:rsidRPr="008A296A">
              <w:rPr>
                <w:rFonts w:ascii="Sylfaen" w:eastAsia="Sylfaen" w:hAnsi="Sylfaen" w:cs="Sylfaen"/>
                <w:szCs w:val="18"/>
              </w:rPr>
              <w:t>Օ</w:t>
            </w:r>
            <w:r w:rsidRPr="008A296A">
              <w:rPr>
                <w:szCs w:val="18"/>
              </w:rPr>
              <w:t xml:space="preserve"> </w:t>
            </w:r>
          </w:p>
        </w:tc>
        <w:tc>
          <w:tcPr>
            <w:tcW w:w="9764" w:type="dxa"/>
            <w:tcBorders>
              <w:top w:val="nil"/>
              <w:left w:val="nil"/>
              <w:bottom w:val="nil"/>
              <w:right w:val="nil"/>
            </w:tcBorders>
          </w:tcPr>
          <w:p w14:paraId="45F2BAF0" w14:textId="77777777" w:rsidR="006B1B74" w:rsidRPr="008A296A" w:rsidRDefault="00B7009A">
            <w:pPr>
              <w:pBdr>
                <w:top w:val="none" w:sz="0" w:space="0" w:color="auto"/>
                <w:left w:val="none" w:sz="0" w:space="0" w:color="auto"/>
                <w:bottom w:val="none" w:sz="0" w:space="0" w:color="auto"/>
                <w:right w:val="none" w:sz="0" w:space="0" w:color="auto"/>
              </w:pBdr>
              <w:spacing w:after="0"/>
              <w:ind w:left="0" w:firstLine="0"/>
              <w:rPr>
                <w:szCs w:val="18"/>
              </w:rPr>
            </w:pPr>
            <w:r w:rsidRPr="008A296A">
              <w:rPr>
                <w:szCs w:val="18"/>
              </w:rPr>
              <w:t>Revenu d’intégration ou une aide sociale du CPAS de…………………</w:t>
            </w:r>
            <w:proofErr w:type="gramStart"/>
            <w:r w:rsidRPr="008A296A">
              <w:rPr>
                <w:szCs w:val="18"/>
              </w:rPr>
              <w:t>…….</w:t>
            </w:r>
            <w:proofErr w:type="gramEnd"/>
            <w:r w:rsidRPr="008A296A">
              <w:rPr>
                <w:szCs w:val="18"/>
              </w:rPr>
              <w:t>.</w:t>
            </w:r>
            <w:r w:rsidRPr="008A296A">
              <w:rPr>
                <w:i/>
                <w:szCs w:val="18"/>
              </w:rPr>
              <w:t>sur présentation d’au moins la décision valide du CPAS concerné;</w:t>
            </w:r>
            <w:r w:rsidRPr="008A296A">
              <w:rPr>
                <w:szCs w:val="18"/>
              </w:rPr>
              <w:t xml:space="preserve"> </w:t>
            </w:r>
          </w:p>
        </w:tc>
      </w:tr>
      <w:tr w:rsidR="006B1B74" w:rsidRPr="008A296A" w14:paraId="4122E461" w14:textId="77777777" w:rsidTr="00B111D3">
        <w:trPr>
          <w:trHeight w:val="244"/>
        </w:trPr>
        <w:tc>
          <w:tcPr>
            <w:tcW w:w="495" w:type="dxa"/>
            <w:tcBorders>
              <w:top w:val="nil"/>
              <w:left w:val="nil"/>
              <w:bottom w:val="nil"/>
              <w:right w:val="nil"/>
            </w:tcBorders>
          </w:tcPr>
          <w:p w14:paraId="20AFE9F7" w14:textId="77777777" w:rsidR="006B1B74" w:rsidRPr="008A296A" w:rsidRDefault="00B7009A">
            <w:pPr>
              <w:pBdr>
                <w:top w:val="none" w:sz="0" w:space="0" w:color="auto"/>
                <w:left w:val="none" w:sz="0" w:space="0" w:color="auto"/>
                <w:bottom w:val="none" w:sz="0" w:space="0" w:color="auto"/>
                <w:right w:val="none" w:sz="0" w:space="0" w:color="auto"/>
              </w:pBdr>
              <w:spacing w:after="0"/>
              <w:ind w:left="0" w:firstLine="0"/>
              <w:rPr>
                <w:szCs w:val="18"/>
              </w:rPr>
            </w:pPr>
            <w:r w:rsidRPr="008A296A">
              <w:rPr>
                <w:rFonts w:ascii="Sylfaen" w:eastAsia="Sylfaen" w:hAnsi="Sylfaen" w:cs="Sylfaen"/>
                <w:szCs w:val="18"/>
              </w:rPr>
              <w:t>Օ</w:t>
            </w:r>
            <w:r w:rsidRPr="008A296A">
              <w:rPr>
                <w:szCs w:val="18"/>
              </w:rPr>
              <w:t xml:space="preserve"> </w:t>
            </w:r>
          </w:p>
        </w:tc>
        <w:tc>
          <w:tcPr>
            <w:tcW w:w="9764" w:type="dxa"/>
            <w:tcBorders>
              <w:top w:val="nil"/>
              <w:left w:val="nil"/>
              <w:bottom w:val="nil"/>
              <w:right w:val="nil"/>
            </w:tcBorders>
          </w:tcPr>
          <w:p w14:paraId="17AF74DC" w14:textId="77777777" w:rsidR="006B1B74" w:rsidRPr="008A296A" w:rsidRDefault="00B7009A">
            <w:pPr>
              <w:pBdr>
                <w:top w:val="none" w:sz="0" w:space="0" w:color="auto"/>
                <w:left w:val="none" w:sz="0" w:space="0" w:color="auto"/>
                <w:bottom w:val="none" w:sz="0" w:space="0" w:color="auto"/>
                <w:right w:val="none" w:sz="0" w:space="0" w:color="auto"/>
              </w:pBdr>
              <w:spacing w:after="0"/>
              <w:ind w:left="0" w:firstLine="0"/>
              <w:rPr>
                <w:szCs w:val="18"/>
              </w:rPr>
            </w:pPr>
            <w:r w:rsidRPr="008A296A">
              <w:rPr>
                <w:szCs w:val="18"/>
              </w:rPr>
              <w:t xml:space="preserve">Garantie de Revenu Aux Personnes Agées </w:t>
            </w:r>
            <w:r w:rsidRPr="008A296A">
              <w:rPr>
                <w:i/>
                <w:szCs w:val="18"/>
              </w:rPr>
              <w:t>sur présentation d’au moins l’attestation annuelle de l’ONP</w:t>
            </w:r>
            <w:r w:rsidRPr="008A296A">
              <w:rPr>
                <w:szCs w:val="18"/>
              </w:rPr>
              <w:t xml:space="preserve"> ; </w:t>
            </w:r>
          </w:p>
        </w:tc>
      </w:tr>
      <w:tr w:rsidR="006B1B74" w:rsidRPr="008A296A" w14:paraId="226CB172" w14:textId="77777777" w:rsidTr="00B111D3">
        <w:trPr>
          <w:trHeight w:val="446"/>
        </w:trPr>
        <w:tc>
          <w:tcPr>
            <w:tcW w:w="495" w:type="dxa"/>
            <w:tcBorders>
              <w:top w:val="nil"/>
              <w:left w:val="nil"/>
              <w:bottom w:val="nil"/>
              <w:right w:val="nil"/>
            </w:tcBorders>
          </w:tcPr>
          <w:p w14:paraId="72A02983" w14:textId="77777777" w:rsidR="006B1B74" w:rsidRPr="008A296A" w:rsidRDefault="00B7009A">
            <w:pPr>
              <w:pBdr>
                <w:top w:val="none" w:sz="0" w:space="0" w:color="auto"/>
                <w:left w:val="none" w:sz="0" w:space="0" w:color="auto"/>
                <w:bottom w:val="none" w:sz="0" w:space="0" w:color="auto"/>
                <w:right w:val="none" w:sz="0" w:space="0" w:color="auto"/>
              </w:pBdr>
              <w:spacing w:after="0"/>
              <w:ind w:left="0" w:firstLine="0"/>
              <w:rPr>
                <w:szCs w:val="18"/>
              </w:rPr>
            </w:pPr>
            <w:r w:rsidRPr="008A296A">
              <w:rPr>
                <w:rFonts w:ascii="Sylfaen" w:eastAsia="Sylfaen" w:hAnsi="Sylfaen" w:cs="Sylfaen"/>
                <w:szCs w:val="18"/>
              </w:rPr>
              <w:t>Օ</w:t>
            </w:r>
            <w:r w:rsidRPr="008A296A">
              <w:rPr>
                <w:szCs w:val="18"/>
              </w:rPr>
              <w:t xml:space="preserve"> </w:t>
            </w:r>
          </w:p>
        </w:tc>
        <w:tc>
          <w:tcPr>
            <w:tcW w:w="9764" w:type="dxa"/>
            <w:tcBorders>
              <w:top w:val="nil"/>
              <w:left w:val="nil"/>
              <w:bottom w:val="nil"/>
              <w:right w:val="nil"/>
            </w:tcBorders>
          </w:tcPr>
          <w:p w14:paraId="05658359" w14:textId="77777777" w:rsidR="006B1B74" w:rsidRPr="008A296A" w:rsidRDefault="00B7009A">
            <w:pPr>
              <w:pBdr>
                <w:top w:val="none" w:sz="0" w:space="0" w:color="auto"/>
                <w:left w:val="none" w:sz="0" w:space="0" w:color="auto"/>
                <w:bottom w:val="none" w:sz="0" w:space="0" w:color="auto"/>
                <w:right w:val="none" w:sz="0" w:space="0" w:color="auto"/>
              </w:pBdr>
              <w:spacing w:after="0"/>
              <w:ind w:left="0" w:firstLine="0"/>
              <w:rPr>
                <w:szCs w:val="18"/>
              </w:rPr>
            </w:pPr>
            <w:r w:rsidRPr="008A296A">
              <w:rPr>
                <w:szCs w:val="18"/>
              </w:rPr>
              <w:t xml:space="preserve">A.R.R. pour personne handicapée : </w:t>
            </w:r>
            <w:r w:rsidRPr="008A296A">
              <w:rPr>
                <w:i/>
                <w:szCs w:val="18"/>
              </w:rPr>
              <w:t>sur présentation d’au moins la décision du ministre (ou son délégué) qui a la sécurité sociale dans ses attributions</w:t>
            </w:r>
            <w:r w:rsidRPr="008A296A">
              <w:rPr>
                <w:szCs w:val="18"/>
              </w:rPr>
              <w:t xml:space="preserve"> (www.handiweb.be</w:t>
            </w:r>
            <w:proofErr w:type="gramStart"/>
            <w:r w:rsidRPr="008A296A">
              <w:rPr>
                <w:szCs w:val="18"/>
              </w:rPr>
              <w:t>)</w:t>
            </w:r>
            <w:r w:rsidRPr="008A296A">
              <w:rPr>
                <w:i/>
                <w:szCs w:val="18"/>
              </w:rPr>
              <w:t>;</w:t>
            </w:r>
            <w:proofErr w:type="gramEnd"/>
            <w:r w:rsidRPr="008A296A">
              <w:rPr>
                <w:szCs w:val="18"/>
              </w:rPr>
              <w:t xml:space="preserve"> </w:t>
            </w:r>
          </w:p>
        </w:tc>
      </w:tr>
      <w:tr w:rsidR="006B1B74" w:rsidRPr="008A296A" w14:paraId="3704EAA9" w14:textId="77777777" w:rsidTr="00B111D3">
        <w:trPr>
          <w:trHeight w:val="243"/>
        </w:trPr>
        <w:tc>
          <w:tcPr>
            <w:tcW w:w="495" w:type="dxa"/>
            <w:tcBorders>
              <w:top w:val="nil"/>
              <w:left w:val="nil"/>
              <w:bottom w:val="nil"/>
              <w:right w:val="nil"/>
            </w:tcBorders>
          </w:tcPr>
          <w:p w14:paraId="46D79E35" w14:textId="77777777" w:rsidR="006B1B74" w:rsidRPr="008A296A" w:rsidRDefault="00B7009A">
            <w:pPr>
              <w:pBdr>
                <w:top w:val="none" w:sz="0" w:space="0" w:color="auto"/>
                <w:left w:val="none" w:sz="0" w:space="0" w:color="auto"/>
                <w:bottom w:val="none" w:sz="0" w:space="0" w:color="auto"/>
                <w:right w:val="none" w:sz="0" w:space="0" w:color="auto"/>
              </w:pBdr>
              <w:spacing w:after="0"/>
              <w:ind w:left="0" w:firstLine="0"/>
              <w:rPr>
                <w:szCs w:val="18"/>
              </w:rPr>
            </w:pPr>
            <w:r w:rsidRPr="008A296A">
              <w:rPr>
                <w:rFonts w:ascii="Sylfaen" w:eastAsia="Sylfaen" w:hAnsi="Sylfaen" w:cs="Sylfaen"/>
                <w:szCs w:val="18"/>
              </w:rPr>
              <w:t>Օ</w:t>
            </w:r>
            <w:r w:rsidRPr="008A296A">
              <w:rPr>
                <w:szCs w:val="18"/>
              </w:rPr>
              <w:t xml:space="preserve"> </w:t>
            </w:r>
          </w:p>
        </w:tc>
        <w:tc>
          <w:tcPr>
            <w:tcW w:w="9764" w:type="dxa"/>
            <w:tcBorders>
              <w:top w:val="nil"/>
              <w:left w:val="nil"/>
              <w:bottom w:val="nil"/>
              <w:right w:val="nil"/>
            </w:tcBorders>
          </w:tcPr>
          <w:p w14:paraId="58DD25ED" w14:textId="77777777" w:rsidR="006B1B74" w:rsidRPr="008A296A" w:rsidRDefault="00B7009A">
            <w:pPr>
              <w:pBdr>
                <w:top w:val="none" w:sz="0" w:space="0" w:color="auto"/>
                <w:left w:val="none" w:sz="0" w:space="0" w:color="auto"/>
                <w:bottom w:val="none" w:sz="0" w:space="0" w:color="auto"/>
                <w:right w:val="none" w:sz="0" w:space="0" w:color="auto"/>
              </w:pBdr>
              <w:spacing w:after="0"/>
              <w:ind w:left="0" w:firstLine="0"/>
              <w:rPr>
                <w:szCs w:val="18"/>
              </w:rPr>
            </w:pPr>
            <w:r w:rsidRPr="008A296A">
              <w:rPr>
                <w:szCs w:val="18"/>
              </w:rPr>
              <w:t xml:space="preserve">Personne en détention : </w:t>
            </w:r>
            <w:r w:rsidRPr="008A296A">
              <w:rPr>
                <w:i/>
                <w:szCs w:val="18"/>
              </w:rPr>
              <w:t xml:space="preserve">sur présentation des documents probants liés au statut de </w:t>
            </w:r>
            <w:proofErr w:type="gramStart"/>
            <w:r w:rsidRPr="008A296A">
              <w:rPr>
                <w:i/>
                <w:szCs w:val="18"/>
              </w:rPr>
              <w:t>détenu</w:t>
            </w:r>
            <w:r w:rsidRPr="008A296A">
              <w:rPr>
                <w:szCs w:val="18"/>
              </w:rPr>
              <w:t>;</w:t>
            </w:r>
            <w:proofErr w:type="gramEnd"/>
            <w:r w:rsidRPr="008A296A">
              <w:rPr>
                <w:szCs w:val="18"/>
              </w:rPr>
              <w:t xml:space="preserve"> </w:t>
            </w:r>
          </w:p>
        </w:tc>
      </w:tr>
      <w:tr w:rsidR="006B1B74" w:rsidRPr="008A296A" w14:paraId="1A1BF6D6" w14:textId="77777777" w:rsidTr="00B111D3">
        <w:trPr>
          <w:trHeight w:val="447"/>
        </w:trPr>
        <w:tc>
          <w:tcPr>
            <w:tcW w:w="495" w:type="dxa"/>
            <w:tcBorders>
              <w:top w:val="nil"/>
              <w:left w:val="nil"/>
              <w:bottom w:val="nil"/>
              <w:right w:val="nil"/>
            </w:tcBorders>
          </w:tcPr>
          <w:p w14:paraId="64FB1729" w14:textId="77777777" w:rsidR="006B1B74" w:rsidRPr="008A296A" w:rsidRDefault="00B7009A">
            <w:pPr>
              <w:pBdr>
                <w:top w:val="none" w:sz="0" w:space="0" w:color="auto"/>
                <w:left w:val="none" w:sz="0" w:space="0" w:color="auto"/>
                <w:bottom w:val="none" w:sz="0" w:space="0" w:color="auto"/>
                <w:right w:val="none" w:sz="0" w:space="0" w:color="auto"/>
              </w:pBdr>
              <w:spacing w:after="0"/>
              <w:ind w:left="0" w:firstLine="0"/>
              <w:rPr>
                <w:szCs w:val="18"/>
              </w:rPr>
            </w:pPr>
            <w:r w:rsidRPr="008A296A">
              <w:rPr>
                <w:rFonts w:ascii="Sylfaen" w:eastAsia="Sylfaen" w:hAnsi="Sylfaen" w:cs="Sylfaen"/>
                <w:szCs w:val="18"/>
              </w:rPr>
              <w:t>Օ</w:t>
            </w:r>
            <w:r w:rsidRPr="008A296A">
              <w:rPr>
                <w:szCs w:val="18"/>
              </w:rPr>
              <w:t xml:space="preserve"> </w:t>
            </w:r>
          </w:p>
        </w:tc>
        <w:tc>
          <w:tcPr>
            <w:tcW w:w="9764" w:type="dxa"/>
            <w:tcBorders>
              <w:top w:val="nil"/>
              <w:left w:val="nil"/>
              <w:bottom w:val="nil"/>
              <w:right w:val="nil"/>
            </w:tcBorders>
          </w:tcPr>
          <w:p w14:paraId="0FB47C94" w14:textId="77777777" w:rsidR="006B1B74" w:rsidRPr="008A296A" w:rsidRDefault="00B7009A">
            <w:pPr>
              <w:pBdr>
                <w:top w:val="none" w:sz="0" w:space="0" w:color="auto"/>
                <w:left w:val="none" w:sz="0" w:space="0" w:color="auto"/>
                <w:bottom w:val="none" w:sz="0" w:space="0" w:color="auto"/>
                <w:right w:val="none" w:sz="0" w:space="0" w:color="auto"/>
              </w:pBdr>
              <w:spacing w:after="0"/>
              <w:ind w:left="0" w:firstLine="0"/>
              <w:rPr>
                <w:szCs w:val="18"/>
              </w:rPr>
            </w:pPr>
            <w:r w:rsidRPr="008A296A">
              <w:rPr>
                <w:szCs w:val="18"/>
              </w:rPr>
              <w:t xml:space="preserve">P.M.M. pour ce qui concerne l’application de la loi du 26 juin 1990 relative à la protection de la personne des malades mentaux </w:t>
            </w:r>
            <w:r w:rsidRPr="008A296A">
              <w:rPr>
                <w:i/>
                <w:szCs w:val="18"/>
              </w:rPr>
              <w:t xml:space="preserve">sur présentation des documents </w:t>
            </w:r>
            <w:proofErr w:type="gramStart"/>
            <w:r w:rsidRPr="008A296A">
              <w:rPr>
                <w:i/>
                <w:szCs w:val="18"/>
              </w:rPr>
              <w:t>probants;</w:t>
            </w:r>
            <w:proofErr w:type="gramEnd"/>
            <w:r w:rsidRPr="008A296A">
              <w:rPr>
                <w:szCs w:val="18"/>
              </w:rPr>
              <w:t xml:space="preserve"> </w:t>
            </w:r>
          </w:p>
        </w:tc>
      </w:tr>
      <w:tr w:rsidR="006B1B74" w:rsidRPr="008A296A" w14:paraId="425367C4" w14:textId="77777777" w:rsidTr="00B111D3">
        <w:trPr>
          <w:trHeight w:val="678"/>
        </w:trPr>
        <w:tc>
          <w:tcPr>
            <w:tcW w:w="495" w:type="dxa"/>
            <w:tcBorders>
              <w:top w:val="nil"/>
              <w:left w:val="nil"/>
              <w:bottom w:val="nil"/>
              <w:right w:val="nil"/>
            </w:tcBorders>
          </w:tcPr>
          <w:p w14:paraId="3DD924A4" w14:textId="77777777" w:rsidR="006B1B74" w:rsidRPr="008A296A" w:rsidRDefault="00B7009A">
            <w:pPr>
              <w:pBdr>
                <w:top w:val="none" w:sz="0" w:space="0" w:color="auto"/>
                <w:left w:val="none" w:sz="0" w:space="0" w:color="auto"/>
                <w:bottom w:val="none" w:sz="0" w:space="0" w:color="auto"/>
                <w:right w:val="none" w:sz="0" w:space="0" w:color="auto"/>
              </w:pBdr>
              <w:spacing w:after="0"/>
              <w:ind w:left="0" w:firstLine="0"/>
              <w:rPr>
                <w:szCs w:val="18"/>
              </w:rPr>
            </w:pPr>
            <w:r w:rsidRPr="008A296A">
              <w:rPr>
                <w:rFonts w:ascii="Sylfaen" w:eastAsia="Sylfaen" w:hAnsi="Sylfaen" w:cs="Sylfaen"/>
                <w:szCs w:val="18"/>
              </w:rPr>
              <w:t>Օ</w:t>
            </w:r>
            <w:r w:rsidRPr="008A296A">
              <w:rPr>
                <w:szCs w:val="18"/>
              </w:rPr>
              <w:t xml:space="preserve"> </w:t>
            </w:r>
          </w:p>
        </w:tc>
        <w:tc>
          <w:tcPr>
            <w:tcW w:w="9764" w:type="dxa"/>
            <w:tcBorders>
              <w:top w:val="nil"/>
              <w:left w:val="nil"/>
              <w:bottom w:val="nil"/>
              <w:right w:val="nil"/>
            </w:tcBorders>
          </w:tcPr>
          <w:p w14:paraId="4E5F8A8F" w14:textId="77777777" w:rsidR="006B1B74" w:rsidRPr="008A296A" w:rsidRDefault="00B7009A">
            <w:pPr>
              <w:pBdr>
                <w:top w:val="none" w:sz="0" w:space="0" w:color="auto"/>
                <w:left w:val="none" w:sz="0" w:space="0" w:color="auto"/>
                <w:bottom w:val="none" w:sz="0" w:space="0" w:color="auto"/>
                <w:right w:val="none" w:sz="0" w:space="0" w:color="auto"/>
              </w:pBdr>
              <w:spacing w:after="0"/>
              <w:ind w:left="0" w:firstLine="0"/>
              <w:rPr>
                <w:szCs w:val="18"/>
              </w:rPr>
            </w:pPr>
            <w:r w:rsidRPr="008A296A">
              <w:rPr>
                <w:szCs w:val="18"/>
              </w:rPr>
              <w:t xml:space="preserve">Etranger, pour ce qui concerne une autorisation de séjour ou d’un recours administratif ou juridictionnel contre une décision qui a été prise en application des lois sur l’accès au territoire, le séjour, l’établissement et l’éloignement des étrangers </w:t>
            </w:r>
            <w:r w:rsidRPr="008A296A">
              <w:rPr>
                <w:i/>
                <w:szCs w:val="18"/>
              </w:rPr>
              <w:t>sur présentation des documents probants ;</w:t>
            </w:r>
            <w:r w:rsidRPr="008A296A">
              <w:rPr>
                <w:szCs w:val="18"/>
              </w:rPr>
              <w:t xml:space="preserve"> </w:t>
            </w:r>
          </w:p>
        </w:tc>
      </w:tr>
      <w:tr w:rsidR="006B1B74" w:rsidRPr="008A296A" w14:paraId="1CE5A713" w14:textId="77777777" w:rsidTr="00B111D3">
        <w:trPr>
          <w:trHeight w:val="456"/>
        </w:trPr>
        <w:tc>
          <w:tcPr>
            <w:tcW w:w="495" w:type="dxa"/>
            <w:tcBorders>
              <w:top w:val="nil"/>
              <w:left w:val="nil"/>
              <w:bottom w:val="nil"/>
              <w:right w:val="nil"/>
            </w:tcBorders>
          </w:tcPr>
          <w:p w14:paraId="14C09F8D" w14:textId="77777777" w:rsidR="006B1B74" w:rsidRPr="008A296A" w:rsidRDefault="00B7009A">
            <w:pPr>
              <w:pBdr>
                <w:top w:val="none" w:sz="0" w:space="0" w:color="auto"/>
                <w:left w:val="none" w:sz="0" w:space="0" w:color="auto"/>
                <w:bottom w:val="none" w:sz="0" w:space="0" w:color="auto"/>
                <w:right w:val="none" w:sz="0" w:space="0" w:color="auto"/>
              </w:pBdr>
              <w:spacing w:after="0"/>
              <w:ind w:left="0" w:firstLine="0"/>
              <w:rPr>
                <w:szCs w:val="18"/>
              </w:rPr>
            </w:pPr>
            <w:r w:rsidRPr="008A296A">
              <w:rPr>
                <w:rFonts w:ascii="Sylfaen" w:eastAsia="Sylfaen" w:hAnsi="Sylfaen" w:cs="Sylfaen"/>
                <w:szCs w:val="18"/>
              </w:rPr>
              <w:t>Օ</w:t>
            </w:r>
            <w:r w:rsidRPr="008A296A">
              <w:rPr>
                <w:szCs w:val="18"/>
              </w:rPr>
              <w:t xml:space="preserve"> </w:t>
            </w:r>
          </w:p>
        </w:tc>
        <w:tc>
          <w:tcPr>
            <w:tcW w:w="9764" w:type="dxa"/>
            <w:tcBorders>
              <w:top w:val="nil"/>
              <w:left w:val="nil"/>
              <w:bottom w:val="nil"/>
              <w:right w:val="nil"/>
            </w:tcBorders>
          </w:tcPr>
          <w:p w14:paraId="3CB5936E" w14:textId="77777777" w:rsidR="006B1B74" w:rsidRPr="008A296A" w:rsidRDefault="00B7009A">
            <w:pPr>
              <w:pBdr>
                <w:top w:val="none" w:sz="0" w:space="0" w:color="auto"/>
                <w:left w:val="none" w:sz="0" w:space="0" w:color="auto"/>
                <w:bottom w:val="none" w:sz="0" w:space="0" w:color="auto"/>
                <w:right w:val="none" w:sz="0" w:space="0" w:color="auto"/>
              </w:pBdr>
              <w:spacing w:after="0"/>
              <w:ind w:left="0" w:firstLine="0"/>
              <w:rPr>
                <w:szCs w:val="18"/>
              </w:rPr>
            </w:pPr>
            <w:r w:rsidRPr="008A296A">
              <w:rPr>
                <w:szCs w:val="18"/>
              </w:rPr>
              <w:t xml:space="preserve">Demandeur d’asile ou personne qui introduit une demande du statut de personne déplacée </w:t>
            </w:r>
            <w:r w:rsidRPr="008A296A">
              <w:rPr>
                <w:i/>
                <w:szCs w:val="18"/>
              </w:rPr>
              <w:t xml:space="preserve">sur présentation des documents probants </w:t>
            </w:r>
          </w:p>
        </w:tc>
      </w:tr>
      <w:tr w:rsidR="006B1B74" w:rsidRPr="008A296A" w14:paraId="31307FEC" w14:textId="77777777" w:rsidTr="00B111D3">
        <w:trPr>
          <w:trHeight w:val="668"/>
        </w:trPr>
        <w:tc>
          <w:tcPr>
            <w:tcW w:w="495" w:type="dxa"/>
            <w:tcBorders>
              <w:top w:val="nil"/>
              <w:left w:val="nil"/>
              <w:bottom w:val="nil"/>
              <w:right w:val="nil"/>
            </w:tcBorders>
          </w:tcPr>
          <w:p w14:paraId="31473BA6" w14:textId="77777777" w:rsidR="006B1B74" w:rsidRPr="008A296A" w:rsidRDefault="00B7009A">
            <w:pPr>
              <w:pBdr>
                <w:top w:val="none" w:sz="0" w:space="0" w:color="auto"/>
                <w:left w:val="none" w:sz="0" w:space="0" w:color="auto"/>
                <w:bottom w:val="none" w:sz="0" w:space="0" w:color="auto"/>
                <w:right w:val="none" w:sz="0" w:space="0" w:color="auto"/>
              </w:pBdr>
              <w:spacing w:after="0"/>
              <w:ind w:left="0" w:firstLine="0"/>
              <w:rPr>
                <w:szCs w:val="18"/>
              </w:rPr>
            </w:pPr>
            <w:r w:rsidRPr="008A296A">
              <w:rPr>
                <w:rFonts w:ascii="Sylfaen" w:eastAsia="Sylfaen" w:hAnsi="Sylfaen" w:cs="Sylfaen"/>
                <w:szCs w:val="18"/>
              </w:rPr>
              <w:t>Օ</w:t>
            </w:r>
            <w:r w:rsidRPr="008A296A">
              <w:rPr>
                <w:szCs w:val="18"/>
              </w:rPr>
              <w:t xml:space="preserve"> </w:t>
            </w:r>
          </w:p>
        </w:tc>
        <w:tc>
          <w:tcPr>
            <w:tcW w:w="9764" w:type="dxa"/>
            <w:tcBorders>
              <w:top w:val="nil"/>
              <w:left w:val="nil"/>
              <w:bottom w:val="nil"/>
              <w:right w:val="nil"/>
            </w:tcBorders>
          </w:tcPr>
          <w:p w14:paraId="14C82E8B" w14:textId="77777777" w:rsidR="006B1B74" w:rsidRPr="008A296A" w:rsidRDefault="00B7009A">
            <w:pPr>
              <w:pBdr>
                <w:top w:val="none" w:sz="0" w:space="0" w:color="auto"/>
                <w:left w:val="none" w:sz="0" w:space="0" w:color="auto"/>
                <w:bottom w:val="none" w:sz="0" w:space="0" w:color="auto"/>
                <w:right w:val="none" w:sz="0" w:space="0" w:color="auto"/>
              </w:pBdr>
              <w:spacing w:after="8"/>
              <w:ind w:left="0" w:firstLine="0"/>
              <w:jc w:val="both"/>
              <w:rPr>
                <w:szCs w:val="18"/>
              </w:rPr>
            </w:pPr>
            <w:r w:rsidRPr="008A296A">
              <w:rPr>
                <w:szCs w:val="18"/>
              </w:rPr>
              <w:t xml:space="preserve">Personne surendettée sur présentation d’une déclaration de sa part selon laquelle le bénéfice de l’assistance judiciaire </w:t>
            </w:r>
            <w:proofErr w:type="gramStart"/>
            <w:r w:rsidRPr="008A296A">
              <w:rPr>
                <w:szCs w:val="18"/>
              </w:rPr>
              <w:t>ou</w:t>
            </w:r>
            <w:proofErr w:type="gramEnd"/>
            <w:r w:rsidRPr="008A296A">
              <w:rPr>
                <w:szCs w:val="18"/>
              </w:rPr>
              <w:t xml:space="preserve"> </w:t>
            </w:r>
          </w:p>
          <w:p w14:paraId="5EAE38CD" w14:textId="77A10CAC" w:rsidR="006B1B74" w:rsidRPr="008A296A" w:rsidRDefault="00B7009A">
            <w:pPr>
              <w:pBdr>
                <w:top w:val="none" w:sz="0" w:space="0" w:color="auto"/>
                <w:left w:val="none" w:sz="0" w:space="0" w:color="auto"/>
                <w:bottom w:val="none" w:sz="0" w:space="0" w:color="auto"/>
                <w:right w:val="none" w:sz="0" w:space="0" w:color="auto"/>
              </w:pBdr>
              <w:spacing w:after="0"/>
              <w:ind w:left="0" w:firstLine="0"/>
              <w:jc w:val="both"/>
              <w:rPr>
                <w:szCs w:val="18"/>
              </w:rPr>
            </w:pPr>
            <w:proofErr w:type="gramStart"/>
            <w:r w:rsidRPr="008A296A">
              <w:rPr>
                <w:szCs w:val="18"/>
              </w:rPr>
              <w:t>de</w:t>
            </w:r>
            <w:proofErr w:type="gramEnd"/>
            <w:r w:rsidRPr="008A296A">
              <w:rPr>
                <w:szCs w:val="18"/>
              </w:rPr>
              <w:t xml:space="preserve"> l’aide juridique de deuxième ligne est sollicité en vue de l’introduction d’une procédure de règlement collectif de dettes </w:t>
            </w:r>
          </w:p>
          <w:p w14:paraId="35299E59" w14:textId="77777777" w:rsidR="006B1B74" w:rsidRPr="008A296A" w:rsidRDefault="00B7009A">
            <w:pPr>
              <w:pBdr>
                <w:top w:val="none" w:sz="0" w:space="0" w:color="auto"/>
                <w:left w:val="none" w:sz="0" w:space="0" w:color="auto"/>
                <w:bottom w:val="none" w:sz="0" w:space="0" w:color="auto"/>
                <w:right w:val="none" w:sz="0" w:space="0" w:color="auto"/>
              </w:pBdr>
              <w:tabs>
                <w:tab w:val="center" w:pos="2821"/>
                <w:tab w:val="center" w:pos="3529"/>
                <w:tab w:val="center" w:pos="6429"/>
              </w:tabs>
              <w:spacing w:after="0"/>
              <w:ind w:left="0" w:firstLine="0"/>
              <w:rPr>
                <w:szCs w:val="18"/>
              </w:rPr>
            </w:pPr>
            <w:r w:rsidRPr="00B111D3">
              <w:rPr>
                <w:szCs w:val="18"/>
                <w:u w:val="single"/>
              </w:rPr>
              <w:t xml:space="preserve">Estimation de l’endettement : </w:t>
            </w:r>
            <w:r w:rsidRPr="00B111D3">
              <w:rPr>
                <w:szCs w:val="18"/>
                <w:u w:val="single"/>
              </w:rPr>
              <w:tab/>
              <w:t xml:space="preserve"> </w:t>
            </w:r>
            <w:r w:rsidRPr="00B111D3">
              <w:rPr>
                <w:szCs w:val="18"/>
                <w:u w:val="single"/>
              </w:rPr>
              <w:tab/>
              <w:t xml:space="preserve"> </w:t>
            </w:r>
            <w:r w:rsidRPr="00B111D3">
              <w:rPr>
                <w:szCs w:val="18"/>
                <w:u w:val="single"/>
              </w:rPr>
              <w:tab/>
              <w:t>/60 =</w:t>
            </w:r>
            <w:r w:rsidRPr="008A296A">
              <w:rPr>
                <w:szCs w:val="18"/>
              </w:rPr>
              <w:t xml:space="preserve">   </w:t>
            </w:r>
            <w:proofErr w:type="gramStart"/>
            <w:r w:rsidRPr="008A296A">
              <w:rPr>
                <w:szCs w:val="18"/>
              </w:rPr>
              <w:t xml:space="preserve">   (</w:t>
            </w:r>
            <w:proofErr w:type="gramEnd"/>
            <w:r w:rsidRPr="008A296A">
              <w:rPr>
                <w:szCs w:val="18"/>
              </w:rPr>
              <w:t xml:space="preserve">endettement mensuel à déduire des revenus) </w:t>
            </w:r>
          </w:p>
          <w:p w14:paraId="3E90C844" w14:textId="77777777" w:rsidR="00F43C12" w:rsidRPr="008A296A" w:rsidRDefault="00F43C12">
            <w:pPr>
              <w:pBdr>
                <w:top w:val="none" w:sz="0" w:space="0" w:color="auto"/>
                <w:left w:val="none" w:sz="0" w:space="0" w:color="auto"/>
                <w:bottom w:val="none" w:sz="0" w:space="0" w:color="auto"/>
                <w:right w:val="none" w:sz="0" w:space="0" w:color="auto"/>
              </w:pBdr>
              <w:tabs>
                <w:tab w:val="center" w:pos="2821"/>
                <w:tab w:val="center" w:pos="3529"/>
                <w:tab w:val="center" w:pos="6429"/>
              </w:tabs>
              <w:spacing w:after="0"/>
              <w:ind w:left="0" w:firstLine="0"/>
              <w:rPr>
                <w:szCs w:val="18"/>
              </w:rPr>
            </w:pPr>
          </w:p>
          <w:p w14:paraId="5CC5F40D" w14:textId="77777777" w:rsidR="00075860" w:rsidRPr="008A296A" w:rsidRDefault="00075860">
            <w:pPr>
              <w:pBdr>
                <w:top w:val="none" w:sz="0" w:space="0" w:color="auto"/>
                <w:left w:val="none" w:sz="0" w:space="0" w:color="auto"/>
                <w:bottom w:val="none" w:sz="0" w:space="0" w:color="auto"/>
                <w:right w:val="none" w:sz="0" w:space="0" w:color="auto"/>
              </w:pBdr>
              <w:tabs>
                <w:tab w:val="center" w:pos="2821"/>
                <w:tab w:val="center" w:pos="3529"/>
                <w:tab w:val="center" w:pos="6429"/>
              </w:tabs>
              <w:spacing w:after="0"/>
              <w:ind w:left="0" w:firstLine="0"/>
              <w:rPr>
                <w:szCs w:val="18"/>
              </w:rPr>
            </w:pPr>
          </w:p>
        </w:tc>
      </w:tr>
    </w:tbl>
    <w:p w14:paraId="4EDC27FB" w14:textId="26A7447F" w:rsidR="006B1B74" w:rsidRDefault="00B7009A" w:rsidP="00075860">
      <w:pPr>
        <w:pBdr>
          <w:top w:val="none" w:sz="0" w:space="0" w:color="auto"/>
          <w:left w:val="none" w:sz="0" w:space="0" w:color="auto"/>
          <w:bottom w:val="none" w:sz="0" w:space="0" w:color="auto"/>
          <w:right w:val="none" w:sz="0" w:space="0" w:color="auto"/>
        </w:pBdr>
        <w:spacing w:after="3"/>
        <w:ind w:left="-5"/>
      </w:pPr>
      <w:r>
        <w:t xml:space="preserve">Le demandeur atteste de ce qu’il n’y a pas de conflit d’intérêt avec ses cohabitants  </w:t>
      </w:r>
    </w:p>
    <w:p w14:paraId="20D107D7" w14:textId="77777777" w:rsidR="00075860" w:rsidRDefault="00075860" w:rsidP="00075860">
      <w:pPr>
        <w:pBdr>
          <w:top w:val="none" w:sz="0" w:space="0" w:color="auto"/>
          <w:left w:val="none" w:sz="0" w:space="0" w:color="auto"/>
          <w:bottom w:val="none" w:sz="0" w:space="0" w:color="auto"/>
          <w:right w:val="none" w:sz="0" w:space="0" w:color="auto"/>
        </w:pBdr>
        <w:spacing w:after="3"/>
        <w:ind w:left="-5"/>
      </w:pPr>
    </w:p>
    <w:tbl>
      <w:tblPr>
        <w:tblStyle w:val="TableGrid"/>
        <w:tblW w:w="9973" w:type="dxa"/>
        <w:tblInd w:w="-113" w:type="dxa"/>
        <w:tblCellMar>
          <w:top w:w="93" w:type="dxa"/>
          <w:left w:w="113" w:type="dxa"/>
          <w:right w:w="115" w:type="dxa"/>
        </w:tblCellMar>
        <w:tblLook w:val="04A0" w:firstRow="1" w:lastRow="0" w:firstColumn="1" w:lastColumn="0" w:noHBand="0" w:noVBand="1"/>
      </w:tblPr>
      <w:tblGrid>
        <w:gridCol w:w="9973"/>
      </w:tblGrid>
      <w:tr w:rsidR="006B1B74" w:rsidRPr="00075860" w14:paraId="7AAE82F8" w14:textId="77777777" w:rsidTr="00B111D3">
        <w:trPr>
          <w:trHeight w:val="3534"/>
        </w:trPr>
        <w:tc>
          <w:tcPr>
            <w:tcW w:w="9973" w:type="dxa"/>
            <w:tcBorders>
              <w:top w:val="single" w:sz="4" w:space="0" w:color="000000"/>
              <w:left w:val="single" w:sz="4" w:space="0" w:color="000000"/>
              <w:bottom w:val="single" w:sz="4" w:space="0" w:color="000000"/>
              <w:right w:val="single" w:sz="4" w:space="0" w:color="000000"/>
            </w:tcBorders>
          </w:tcPr>
          <w:p w14:paraId="6EF69AE7" w14:textId="13D32562" w:rsidR="006B1B74" w:rsidRPr="00075860" w:rsidRDefault="00B7009A" w:rsidP="00075860">
            <w:pPr>
              <w:pBdr>
                <w:top w:val="none" w:sz="0" w:space="0" w:color="auto"/>
                <w:left w:val="none" w:sz="0" w:space="0" w:color="auto"/>
                <w:bottom w:val="none" w:sz="0" w:space="0" w:color="auto"/>
                <w:right w:val="none" w:sz="0" w:space="0" w:color="auto"/>
              </w:pBdr>
              <w:spacing w:after="178"/>
              <w:ind w:left="0" w:firstLine="0"/>
              <w:rPr>
                <w:sz w:val="16"/>
                <w:szCs w:val="16"/>
              </w:rPr>
            </w:pPr>
            <w:r w:rsidRPr="00075860">
              <w:rPr>
                <w:b/>
                <w:i/>
                <w:sz w:val="16"/>
                <w:szCs w:val="16"/>
              </w:rPr>
              <w:t>Questions supplémentaires à compléter par le demandeur (excepté les mineurs</w:t>
            </w:r>
            <w:r w:rsidR="008411CF">
              <w:rPr>
                <w:b/>
                <w:i/>
                <w:sz w:val="16"/>
                <w:szCs w:val="16"/>
              </w:rPr>
              <w:t xml:space="preserve"> et MM</w:t>
            </w:r>
            <w:r w:rsidRPr="00075860">
              <w:rPr>
                <w:b/>
                <w:i/>
                <w:sz w:val="16"/>
                <w:szCs w:val="16"/>
              </w:rPr>
              <w:t xml:space="preserve">) </w:t>
            </w:r>
            <w:proofErr w:type="gramStart"/>
            <w:r w:rsidRPr="00075860">
              <w:rPr>
                <w:b/>
                <w:i/>
                <w:sz w:val="16"/>
                <w:szCs w:val="16"/>
                <w:u w:val="single" w:color="000000"/>
              </w:rPr>
              <w:t>( l’ensemble</w:t>
            </w:r>
            <w:proofErr w:type="gramEnd"/>
            <w:r w:rsidRPr="00075860">
              <w:rPr>
                <w:b/>
                <w:i/>
                <w:sz w:val="16"/>
                <w:szCs w:val="16"/>
                <w:u w:val="single" w:color="000000"/>
              </w:rPr>
              <w:t xml:space="preserve"> du ménage déclare</w:t>
            </w:r>
            <w:r w:rsidRPr="00075860">
              <w:rPr>
                <w:b/>
                <w:i/>
                <w:sz w:val="16"/>
                <w:szCs w:val="16"/>
              </w:rPr>
              <w:t xml:space="preserve"> : )</w:t>
            </w:r>
            <w:r w:rsidRPr="00075860">
              <w:rPr>
                <w:i/>
                <w:sz w:val="16"/>
                <w:szCs w:val="16"/>
              </w:rPr>
              <w:t xml:space="preserve"> </w:t>
            </w:r>
          </w:p>
          <w:p w14:paraId="05A17E24" w14:textId="706653CF" w:rsidR="006B1B74" w:rsidRPr="00075860" w:rsidRDefault="00B7009A" w:rsidP="00075860">
            <w:pPr>
              <w:numPr>
                <w:ilvl w:val="0"/>
                <w:numId w:val="2"/>
              </w:numPr>
              <w:pBdr>
                <w:top w:val="none" w:sz="0" w:space="0" w:color="auto"/>
                <w:left w:val="none" w:sz="0" w:space="0" w:color="auto"/>
                <w:bottom w:val="none" w:sz="0" w:space="0" w:color="auto"/>
                <w:right w:val="none" w:sz="0" w:space="0" w:color="auto"/>
              </w:pBdr>
              <w:spacing w:after="88"/>
              <w:ind w:hanging="708"/>
              <w:rPr>
                <w:sz w:val="16"/>
                <w:szCs w:val="16"/>
              </w:rPr>
            </w:pPr>
            <w:r w:rsidRPr="00075860">
              <w:rPr>
                <w:i/>
                <w:sz w:val="16"/>
                <w:szCs w:val="16"/>
              </w:rPr>
              <w:t xml:space="preserve">Bien immobilier (peu importe le pays) : je (ne) dispose : </w:t>
            </w:r>
            <w:r w:rsidR="002F670A">
              <w:rPr>
                <w:i/>
                <w:sz w:val="16"/>
                <w:szCs w:val="16"/>
              </w:rPr>
              <w:t>(</w:t>
            </w:r>
            <w:r w:rsidR="00B111D3" w:rsidRPr="00B111D3">
              <w:rPr>
                <w:sz w:val="16"/>
                <w:szCs w:val="16"/>
              </w:rPr>
              <w:t>AER immobilier (cadastre)</w:t>
            </w:r>
            <w:r w:rsidR="002F670A">
              <w:rPr>
                <w:sz w:val="16"/>
                <w:szCs w:val="16"/>
              </w:rPr>
              <w:t>)</w:t>
            </w:r>
          </w:p>
          <w:p w14:paraId="3F357D6F" w14:textId="0DDFB4ED" w:rsidR="006B1B74" w:rsidRPr="00B111D3" w:rsidRDefault="00B7009A" w:rsidP="00075860">
            <w:pPr>
              <w:numPr>
                <w:ilvl w:val="1"/>
                <w:numId w:val="2"/>
              </w:numPr>
              <w:pBdr>
                <w:top w:val="none" w:sz="0" w:space="0" w:color="auto"/>
                <w:left w:val="none" w:sz="0" w:space="0" w:color="auto"/>
                <w:bottom w:val="none" w:sz="0" w:space="0" w:color="auto"/>
                <w:right w:val="none" w:sz="0" w:space="0" w:color="auto"/>
              </w:pBdr>
              <w:spacing w:after="195"/>
              <w:ind w:left="0" w:firstLine="0"/>
              <w:rPr>
                <w:sz w:val="16"/>
                <w:szCs w:val="16"/>
              </w:rPr>
            </w:pPr>
            <w:proofErr w:type="gramStart"/>
            <w:r w:rsidRPr="00B111D3">
              <w:rPr>
                <w:sz w:val="16"/>
                <w:szCs w:val="16"/>
              </w:rPr>
              <w:t>d’aucune</w:t>
            </w:r>
            <w:proofErr w:type="gramEnd"/>
            <w:r w:rsidRPr="00B111D3">
              <w:rPr>
                <w:sz w:val="16"/>
                <w:szCs w:val="16"/>
              </w:rPr>
              <w:t xml:space="preserve"> habitation </w:t>
            </w:r>
            <w:r w:rsidR="00B111D3" w:rsidRPr="00B111D3">
              <w:rPr>
                <w:sz w:val="16"/>
                <w:szCs w:val="16"/>
              </w:rPr>
              <w:t xml:space="preserve"> </w:t>
            </w:r>
            <w:r w:rsidRPr="00B111D3">
              <w:rPr>
                <w:sz w:val="16"/>
                <w:szCs w:val="16"/>
              </w:rPr>
              <w:t xml:space="preserve">O d’une propre habitation </w:t>
            </w:r>
            <w:r w:rsidR="00B111D3" w:rsidRPr="00B111D3">
              <w:rPr>
                <w:sz w:val="16"/>
                <w:szCs w:val="16"/>
              </w:rPr>
              <w:t xml:space="preserve"> </w:t>
            </w:r>
            <w:r w:rsidRPr="00B111D3">
              <w:rPr>
                <w:sz w:val="16"/>
                <w:szCs w:val="16"/>
              </w:rPr>
              <w:t xml:space="preserve"> </w:t>
            </w:r>
            <w:r w:rsidRPr="00B111D3">
              <w:rPr>
                <w:sz w:val="16"/>
                <w:szCs w:val="16"/>
              </w:rPr>
              <w:tab/>
              <w:t xml:space="preserve">O de deux ou plusieurs biens  </w:t>
            </w:r>
          </w:p>
          <w:p w14:paraId="0219D8A8" w14:textId="3A0EED68" w:rsidR="006B1B74" w:rsidRPr="00075860" w:rsidRDefault="00B7009A" w:rsidP="00075860">
            <w:pPr>
              <w:numPr>
                <w:ilvl w:val="0"/>
                <w:numId w:val="2"/>
              </w:numPr>
              <w:pBdr>
                <w:top w:val="none" w:sz="0" w:space="0" w:color="auto"/>
                <w:left w:val="none" w:sz="0" w:space="0" w:color="auto"/>
                <w:bottom w:val="none" w:sz="0" w:space="0" w:color="auto"/>
                <w:right w:val="none" w:sz="0" w:space="0" w:color="auto"/>
              </w:pBdr>
              <w:spacing w:after="63"/>
              <w:ind w:hanging="708"/>
              <w:rPr>
                <w:sz w:val="16"/>
                <w:szCs w:val="16"/>
              </w:rPr>
            </w:pPr>
            <w:r w:rsidRPr="00075860">
              <w:rPr>
                <w:i/>
                <w:sz w:val="16"/>
                <w:szCs w:val="16"/>
              </w:rPr>
              <w:t xml:space="preserve">Somme d’argent (peu importe le pays) : le montant total en ma possession est de : </w:t>
            </w:r>
            <w:r w:rsidR="002F670A">
              <w:rPr>
                <w:i/>
                <w:sz w:val="16"/>
                <w:szCs w:val="16"/>
              </w:rPr>
              <w:t>(</w:t>
            </w:r>
            <w:r w:rsidR="00B111D3" w:rsidRPr="00075860">
              <w:rPr>
                <w:sz w:val="16"/>
                <w:szCs w:val="16"/>
              </w:rPr>
              <w:t>extrait bancaire moins de 2 mois</w:t>
            </w:r>
            <w:r w:rsidR="002F670A">
              <w:rPr>
                <w:sz w:val="16"/>
                <w:szCs w:val="16"/>
              </w:rPr>
              <w:t>)</w:t>
            </w:r>
          </w:p>
          <w:p w14:paraId="4249DAC7" w14:textId="77777777" w:rsidR="00B111D3" w:rsidRDefault="00B7009A" w:rsidP="00936BCD">
            <w:pPr>
              <w:numPr>
                <w:ilvl w:val="1"/>
                <w:numId w:val="2"/>
              </w:numPr>
              <w:pBdr>
                <w:top w:val="none" w:sz="0" w:space="0" w:color="auto"/>
                <w:left w:val="none" w:sz="0" w:space="0" w:color="auto"/>
                <w:bottom w:val="none" w:sz="0" w:space="0" w:color="auto"/>
                <w:right w:val="none" w:sz="0" w:space="0" w:color="auto"/>
              </w:pBdr>
              <w:spacing w:after="64"/>
              <w:ind w:left="0" w:firstLine="0"/>
              <w:rPr>
                <w:sz w:val="16"/>
                <w:szCs w:val="16"/>
              </w:rPr>
            </w:pPr>
            <w:proofErr w:type="gramStart"/>
            <w:r w:rsidRPr="00B111D3">
              <w:rPr>
                <w:sz w:val="16"/>
                <w:szCs w:val="16"/>
              </w:rPr>
              <w:t>moins</w:t>
            </w:r>
            <w:proofErr w:type="gramEnd"/>
            <w:r w:rsidRPr="00B111D3">
              <w:rPr>
                <w:sz w:val="16"/>
                <w:szCs w:val="16"/>
              </w:rPr>
              <w:t xml:space="preserve"> de </w:t>
            </w:r>
            <w:r w:rsidR="00936BCD" w:rsidRPr="00B111D3">
              <w:rPr>
                <w:sz w:val="16"/>
                <w:szCs w:val="16"/>
              </w:rPr>
              <w:t>10</w:t>
            </w:r>
            <w:r w:rsidRPr="00B111D3">
              <w:rPr>
                <w:sz w:val="16"/>
                <w:szCs w:val="16"/>
              </w:rPr>
              <w:t xml:space="preserve">.000 euros  </w:t>
            </w:r>
            <w:r w:rsidR="00936BCD" w:rsidRPr="00B111D3">
              <w:rPr>
                <w:sz w:val="16"/>
                <w:szCs w:val="16"/>
              </w:rPr>
              <w:t xml:space="preserve">       </w:t>
            </w:r>
            <w:r w:rsidRPr="00B111D3">
              <w:rPr>
                <w:sz w:val="16"/>
                <w:szCs w:val="16"/>
              </w:rPr>
              <w:t xml:space="preserve">O </w:t>
            </w:r>
            <w:r w:rsidR="00936BCD" w:rsidRPr="00B111D3">
              <w:rPr>
                <w:sz w:val="16"/>
                <w:szCs w:val="16"/>
              </w:rPr>
              <w:t>entre 10 001 euros et 24 999 euros</w:t>
            </w:r>
            <w:r w:rsidRPr="00B111D3">
              <w:rPr>
                <w:sz w:val="16"/>
                <w:szCs w:val="16"/>
              </w:rPr>
              <w:t xml:space="preserve">  </w:t>
            </w:r>
            <w:r w:rsidR="00936BCD" w:rsidRPr="00B111D3">
              <w:rPr>
                <w:sz w:val="16"/>
                <w:szCs w:val="16"/>
              </w:rPr>
              <w:t xml:space="preserve">       </w:t>
            </w:r>
            <w:r w:rsidRPr="00B111D3">
              <w:rPr>
                <w:sz w:val="16"/>
                <w:szCs w:val="16"/>
              </w:rPr>
              <w:t xml:space="preserve">O plus de </w:t>
            </w:r>
            <w:r w:rsidR="00936BCD" w:rsidRPr="00B111D3">
              <w:rPr>
                <w:sz w:val="16"/>
                <w:szCs w:val="16"/>
              </w:rPr>
              <w:t xml:space="preserve">25 </w:t>
            </w:r>
            <w:r w:rsidRPr="00B111D3">
              <w:rPr>
                <w:sz w:val="16"/>
                <w:szCs w:val="16"/>
              </w:rPr>
              <w:t xml:space="preserve">000 euros </w:t>
            </w:r>
          </w:p>
          <w:p w14:paraId="1D7245AA" w14:textId="004716FF" w:rsidR="006B1B74" w:rsidRPr="00B111D3" w:rsidRDefault="00B7009A" w:rsidP="00B111D3">
            <w:pPr>
              <w:pBdr>
                <w:top w:val="none" w:sz="0" w:space="0" w:color="auto"/>
                <w:left w:val="none" w:sz="0" w:space="0" w:color="auto"/>
                <w:bottom w:val="none" w:sz="0" w:space="0" w:color="auto"/>
                <w:right w:val="none" w:sz="0" w:space="0" w:color="auto"/>
              </w:pBdr>
              <w:spacing w:after="64"/>
              <w:ind w:left="0" w:firstLine="0"/>
              <w:rPr>
                <w:sz w:val="16"/>
                <w:szCs w:val="16"/>
              </w:rPr>
            </w:pPr>
            <w:r w:rsidRPr="00B111D3">
              <w:rPr>
                <w:sz w:val="16"/>
                <w:szCs w:val="16"/>
              </w:rPr>
              <w:t xml:space="preserve"> </w:t>
            </w:r>
          </w:p>
          <w:p w14:paraId="43E74BF2" w14:textId="290A52C7" w:rsidR="006B1B74" w:rsidRPr="00075860" w:rsidRDefault="00B7009A" w:rsidP="00075860">
            <w:pPr>
              <w:numPr>
                <w:ilvl w:val="0"/>
                <w:numId w:val="2"/>
              </w:numPr>
              <w:pBdr>
                <w:top w:val="none" w:sz="0" w:space="0" w:color="auto"/>
                <w:left w:val="none" w:sz="0" w:space="0" w:color="auto"/>
                <w:bottom w:val="none" w:sz="0" w:space="0" w:color="auto"/>
                <w:right w:val="none" w:sz="0" w:space="0" w:color="auto"/>
              </w:pBdr>
              <w:spacing w:after="61"/>
              <w:ind w:hanging="708"/>
              <w:rPr>
                <w:sz w:val="16"/>
                <w:szCs w:val="16"/>
              </w:rPr>
            </w:pPr>
            <w:r w:rsidRPr="00075860">
              <w:rPr>
                <w:i/>
                <w:sz w:val="16"/>
                <w:szCs w:val="16"/>
              </w:rPr>
              <w:t>Matériel roulant (peu importe le pays) : (cyclo, moto, voiture) utilisé par les membres du ménage :</w:t>
            </w:r>
            <w:r w:rsidR="002F670A">
              <w:rPr>
                <w:i/>
                <w:sz w:val="16"/>
                <w:szCs w:val="16"/>
              </w:rPr>
              <w:t>(</w:t>
            </w:r>
            <w:r w:rsidR="00B111D3" w:rsidRPr="00075860">
              <w:rPr>
                <w:sz w:val="16"/>
                <w:szCs w:val="16"/>
              </w:rPr>
              <w:t>taxe de circulation (annuelle</w:t>
            </w:r>
            <w:r w:rsidR="002F670A">
              <w:rPr>
                <w:sz w:val="16"/>
                <w:szCs w:val="16"/>
              </w:rPr>
              <w:t>)</w:t>
            </w:r>
          </w:p>
          <w:p w14:paraId="5CA23635" w14:textId="779459CF" w:rsidR="006B1B74" w:rsidRPr="00B111D3" w:rsidRDefault="00111B4C" w:rsidP="00111B4C">
            <w:pPr>
              <w:pBdr>
                <w:top w:val="none" w:sz="0" w:space="0" w:color="auto"/>
                <w:left w:val="none" w:sz="0" w:space="0" w:color="auto"/>
                <w:bottom w:val="none" w:sz="0" w:space="0" w:color="auto"/>
                <w:right w:val="none" w:sz="0" w:space="0" w:color="auto"/>
              </w:pBdr>
              <w:spacing w:after="58"/>
              <w:ind w:left="0" w:firstLine="0"/>
              <w:rPr>
                <w:sz w:val="16"/>
                <w:szCs w:val="16"/>
              </w:rPr>
            </w:pPr>
            <w:r>
              <w:rPr>
                <w:sz w:val="16"/>
                <w:szCs w:val="16"/>
              </w:rPr>
              <w:t xml:space="preserve">O </w:t>
            </w:r>
            <w:r w:rsidR="00B7009A" w:rsidRPr="00B111D3">
              <w:rPr>
                <w:sz w:val="16"/>
                <w:szCs w:val="16"/>
              </w:rPr>
              <w:t xml:space="preserve">aucun véhicule </w:t>
            </w:r>
            <w:proofErr w:type="gramStart"/>
            <w:r w:rsidR="00B7009A" w:rsidRPr="00B111D3">
              <w:rPr>
                <w:sz w:val="16"/>
                <w:szCs w:val="16"/>
              </w:rPr>
              <w:t>motorisé  O</w:t>
            </w:r>
            <w:proofErr w:type="gramEnd"/>
            <w:r w:rsidR="00B7009A" w:rsidRPr="00B111D3">
              <w:rPr>
                <w:sz w:val="16"/>
                <w:szCs w:val="16"/>
              </w:rPr>
              <w:t xml:space="preserve"> un véhicule motorisé O deux véhicules motorisés</w:t>
            </w:r>
            <w:r w:rsidR="00B111D3" w:rsidRPr="00B111D3">
              <w:rPr>
                <w:sz w:val="16"/>
                <w:szCs w:val="16"/>
              </w:rPr>
              <w:t xml:space="preserve"> </w:t>
            </w:r>
            <w:r w:rsidR="00B7009A" w:rsidRPr="00B111D3">
              <w:rPr>
                <w:sz w:val="16"/>
                <w:szCs w:val="16"/>
              </w:rPr>
              <w:t>O plus de deux véhicules motorisés</w:t>
            </w:r>
          </w:p>
          <w:p w14:paraId="5606766E" w14:textId="77777777" w:rsidR="006B1B74" w:rsidRPr="00075860" w:rsidRDefault="00B7009A" w:rsidP="00075860">
            <w:pPr>
              <w:pBdr>
                <w:top w:val="none" w:sz="0" w:space="0" w:color="auto"/>
                <w:left w:val="none" w:sz="0" w:space="0" w:color="auto"/>
                <w:bottom w:val="none" w:sz="0" w:space="0" w:color="auto"/>
                <w:right w:val="none" w:sz="0" w:space="0" w:color="auto"/>
              </w:pBdr>
              <w:spacing w:after="74"/>
              <w:ind w:left="708" w:firstLine="0"/>
              <w:rPr>
                <w:sz w:val="16"/>
                <w:szCs w:val="16"/>
              </w:rPr>
            </w:pPr>
            <w:r w:rsidRPr="00075860">
              <w:rPr>
                <w:sz w:val="16"/>
                <w:szCs w:val="16"/>
              </w:rPr>
              <w:t xml:space="preserve"> </w:t>
            </w:r>
          </w:p>
          <w:p w14:paraId="50FA385F" w14:textId="77777777" w:rsidR="006B1B74" w:rsidRPr="00075860" w:rsidRDefault="00B7009A" w:rsidP="00075860">
            <w:pPr>
              <w:numPr>
                <w:ilvl w:val="0"/>
                <w:numId w:val="2"/>
              </w:numPr>
              <w:pBdr>
                <w:top w:val="none" w:sz="0" w:space="0" w:color="auto"/>
                <w:left w:val="none" w:sz="0" w:space="0" w:color="auto"/>
                <w:bottom w:val="none" w:sz="0" w:space="0" w:color="auto"/>
                <w:right w:val="none" w:sz="0" w:space="0" w:color="auto"/>
              </w:pBdr>
              <w:spacing w:after="61"/>
              <w:ind w:hanging="708"/>
              <w:rPr>
                <w:sz w:val="16"/>
                <w:szCs w:val="16"/>
              </w:rPr>
            </w:pPr>
            <w:r w:rsidRPr="00075860">
              <w:rPr>
                <w:i/>
                <w:sz w:val="16"/>
                <w:szCs w:val="16"/>
              </w:rPr>
              <w:t xml:space="preserve">Aide quelconque de tiers, amis, famille (par ex. occupation gratuite d’un logement …)  </w:t>
            </w:r>
            <w:r w:rsidRPr="00075860">
              <w:rPr>
                <w:i/>
                <w:sz w:val="16"/>
                <w:szCs w:val="16"/>
              </w:rPr>
              <w:tab/>
              <w:t xml:space="preserve"> </w:t>
            </w:r>
          </w:p>
          <w:p w14:paraId="2A516942" w14:textId="7FC53F3A" w:rsidR="006B1B74" w:rsidRPr="00075860" w:rsidRDefault="00111B4C" w:rsidP="00111B4C">
            <w:pPr>
              <w:pBdr>
                <w:top w:val="none" w:sz="0" w:space="0" w:color="auto"/>
                <w:left w:val="none" w:sz="0" w:space="0" w:color="auto"/>
                <w:bottom w:val="none" w:sz="0" w:space="0" w:color="auto"/>
                <w:right w:val="none" w:sz="0" w:space="0" w:color="auto"/>
              </w:pBdr>
              <w:spacing w:after="61"/>
              <w:rPr>
                <w:sz w:val="16"/>
                <w:szCs w:val="16"/>
              </w:rPr>
            </w:pPr>
            <w:r>
              <w:rPr>
                <w:sz w:val="16"/>
                <w:szCs w:val="16"/>
              </w:rPr>
              <w:t xml:space="preserve">O     </w:t>
            </w:r>
            <w:r w:rsidR="00B7009A" w:rsidRPr="00075860">
              <w:rPr>
                <w:sz w:val="16"/>
                <w:szCs w:val="16"/>
              </w:rPr>
              <w:t xml:space="preserve">non </w:t>
            </w:r>
            <w:r w:rsidR="00B7009A" w:rsidRPr="00075860">
              <w:rPr>
                <w:sz w:val="16"/>
                <w:szCs w:val="16"/>
              </w:rPr>
              <w:tab/>
              <w:t xml:space="preserve"> </w:t>
            </w:r>
            <w:r w:rsidR="00B7009A" w:rsidRPr="00075860">
              <w:rPr>
                <w:sz w:val="16"/>
                <w:szCs w:val="16"/>
              </w:rPr>
              <w:tab/>
              <w:t xml:space="preserve"> O oui </w:t>
            </w:r>
          </w:p>
          <w:p w14:paraId="103FCD2A" w14:textId="77777777" w:rsidR="006B1B74" w:rsidRPr="00075860" w:rsidRDefault="00B7009A" w:rsidP="00075860">
            <w:pPr>
              <w:pBdr>
                <w:top w:val="none" w:sz="0" w:space="0" w:color="auto"/>
                <w:left w:val="none" w:sz="0" w:space="0" w:color="auto"/>
                <w:bottom w:val="none" w:sz="0" w:space="0" w:color="auto"/>
                <w:right w:val="none" w:sz="0" w:space="0" w:color="auto"/>
              </w:pBdr>
              <w:tabs>
                <w:tab w:val="center" w:pos="708"/>
                <w:tab w:val="center" w:pos="1416"/>
                <w:tab w:val="center" w:pos="2124"/>
                <w:tab w:val="center" w:pos="2832"/>
                <w:tab w:val="center" w:pos="3541"/>
                <w:tab w:val="center" w:pos="4249"/>
                <w:tab w:val="center" w:pos="4957"/>
                <w:tab w:val="center" w:pos="5665"/>
                <w:tab w:val="center" w:pos="6373"/>
                <w:tab w:val="center" w:pos="7081"/>
                <w:tab w:val="center" w:pos="8997"/>
              </w:tabs>
              <w:spacing w:after="0"/>
              <w:ind w:left="0" w:firstLine="0"/>
              <w:rPr>
                <w:sz w:val="16"/>
                <w:szCs w:val="16"/>
              </w:rPr>
            </w:pPr>
            <w:r w:rsidRPr="00075860">
              <w:rPr>
                <w:rFonts w:ascii="Calibri" w:eastAsia="Calibri" w:hAnsi="Calibri" w:cs="Calibri"/>
                <w:sz w:val="16"/>
                <w:szCs w:val="16"/>
              </w:rPr>
              <w:tab/>
            </w:r>
            <w:r w:rsidRPr="00075860">
              <w:rPr>
                <w:sz w:val="16"/>
                <w:szCs w:val="16"/>
              </w:rPr>
              <w:t xml:space="preserve"> </w:t>
            </w:r>
            <w:r w:rsidRPr="00075860">
              <w:rPr>
                <w:sz w:val="16"/>
                <w:szCs w:val="16"/>
              </w:rPr>
              <w:tab/>
              <w:t xml:space="preserve"> </w:t>
            </w:r>
            <w:r w:rsidRPr="00075860">
              <w:rPr>
                <w:sz w:val="16"/>
                <w:szCs w:val="16"/>
              </w:rPr>
              <w:tab/>
              <w:t xml:space="preserve"> </w:t>
            </w:r>
            <w:r w:rsidRPr="00075860">
              <w:rPr>
                <w:sz w:val="16"/>
                <w:szCs w:val="16"/>
              </w:rPr>
              <w:tab/>
              <w:t xml:space="preserve"> </w:t>
            </w:r>
            <w:r w:rsidRPr="00075860">
              <w:rPr>
                <w:sz w:val="16"/>
                <w:szCs w:val="16"/>
              </w:rPr>
              <w:tab/>
              <w:t xml:space="preserve"> </w:t>
            </w:r>
            <w:r w:rsidRPr="00075860">
              <w:rPr>
                <w:sz w:val="16"/>
                <w:szCs w:val="16"/>
              </w:rPr>
              <w:tab/>
              <w:t xml:space="preserve"> </w:t>
            </w:r>
            <w:r w:rsidRPr="00075860">
              <w:rPr>
                <w:sz w:val="16"/>
                <w:szCs w:val="16"/>
              </w:rPr>
              <w:tab/>
              <w:t xml:space="preserve"> </w:t>
            </w:r>
            <w:r w:rsidRPr="00075860">
              <w:rPr>
                <w:sz w:val="16"/>
                <w:szCs w:val="16"/>
              </w:rPr>
              <w:tab/>
              <w:t xml:space="preserve"> </w:t>
            </w:r>
            <w:r w:rsidRPr="00075860">
              <w:rPr>
                <w:sz w:val="16"/>
                <w:szCs w:val="16"/>
              </w:rPr>
              <w:tab/>
              <w:t xml:space="preserve"> </w:t>
            </w:r>
            <w:r w:rsidRPr="00075860">
              <w:rPr>
                <w:sz w:val="16"/>
                <w:szCs w:val="16"/>
              </w:rPr>
              <w:tab/>
              <w:t xml:space="preserve"> </w:t>
            </w:r>
            <w:r w:rsidRPr="00075860">
              <w:rPr>
                <w:sz w:val="16"/>
                <w:szCs w:val="16"/>
              </w:rPr>
              <w:tab/>
              <w:t xml:space="preserve">+ AER de tous les cohabitants </w:t>
            </w:r>
          </w:p>
        </w:tc>
      </w:tr>
    </w:tbl>
    <w:p w14:paraId="13E36593" w14:textId="77777777" w:rsidR="006B1B74" w:rsidRDefault="00B7009A">
      <w:pPr>
        <w:pBdr>
          <w:top w:val="none" w:sz="0" w:space="0" w:color="auto"/>
          <w:left w:val="none" w:sz="0" w:space="0" w:color="auto"/>
          <w:bottom w:val="none" w:sz="0" w:space="0" w:color="auto"/>
          <w:right w:val="none" w:sz="0" w:space="0" w:color="auto"/>
        </w:pBdr>
        <w:spacing w:after="177"/>
        <w:ind w:left="0" w:firstLine="0"/>
      </w:pPr>
      <w:r>
        <w:t xml:space="preserve"> </w:t>
      </w:r>
    </w:p>
    <w:p w14:paraId="1A821218" w14:textId="77777777" w:rsidR="006B1B74" w:rsidRDefault="00B7009A">
      <w:pPr>
        <w:pBdr>
          <w:top w:val="none" w:sz="0" w:space="0" w:color="auto"/>
          <w:left w:val="none" w:sz="0" w:space="0" w:color="auto"/>
          <w:bottom w:val="none" w:sz="0" w:space="0" w:color="auto"/>
          <w:right w:val="none" w:sz="0" w:space="0" w:color="auto"/>
        </w:pBdr>
        <w:spacing w:after="120" w:line="326" w:lineRule="auto"/>
        <w:ind w:left="-5"/>
      </w:pPr>
      <w:r>
        <w:t xml:space="preserve">Si les conditions vous ayant permis de bénéficier de l’aide juridique de deuxième ligne totalement ou partiellement gratuite se modifient, vous devez en aviser immédiatement l’avocat et le bureau d'aide juridique (art. 508/13 4° C.J.). </w:t>
      </w:r>
    </w:p>
    <w:p w14:paraId="0AFCF0A6" w14:textId="77777777" w:rsidR="006B1B74" w:rsidRDefault="00B7009A">
      <w:pPr>
        <w:pBdr>
          <w:top w:val="none" w:sz="0" w:space="0" w:color="auto"/>
          <w:left w:val="none" w:sz="0" w:space="0" w:color="auto"/>
          <w:bottom w:val="none" w:sz="0" w:space="0" w:color="auto"/>
          <w:right w:val="none" w:sz="0" w:space="0" w:color="auto"/>
        </w:pBdr>
        <w:spacing w:after="119" w:line="326" w:lineRule="auto"/>
        <w:ind w:left="-5"/>
        <w:jc w:val="both"/>
      </w:pPr>
      <w:r>
        <w:rPr>
          <w:color w:val="222222"/>
        </w:rPr>
        <w:t xml:space="preserve">Si par l'intervention de l'avocat vous recevez des sommes qui, si elles avaient existé au jour de la demande d'aide juridique, ne vous auraient pas permis d’accéder à l'aide juridique de deuxième ligne, l'avocat doit, avec l'approbation du Bureau d'aide juridique et selon certaines conditions percevoir une indemnité </w:t>
      </w:r>
      <w:r>
        <w:t xml:space="preserve">(art. 508/19 C.J.). </w:t>
      </w:r>
    </w:p>
    <w:p w14:paraId="78E1A788" w14:textId="521586AC" w:rsidR="006B1B74" w:rsidRDefault="00B7009A" w:rsidP="00B111D3">
      <w:pPr>
        <w:pBdr>
          <w:top w:val="none" w:sz="0" w:space="0" w:color="auto"/>
          <w:left w:val="none" w:sz="0" w:space="0" w:color="auto"/>
          <w:bottom w:val="none" w:sz="0" w:space="0" w:color="auto"/>
          <w:right w:val="none" w:sz="0" w:space="0" w:color="auto"/>
        </w:pBdr>
        <w:spacing w:after="214"/>
        <w:ind w:left="0" w:firstLine="0"/>
        <w:rPr>
          <w:color w:val="222222"/>
        </w:rPr>
      </w:pPr>
      <w:r>
        <w:rPr>
          <w:i/>
        </w:rPr>
        <w:t xml:space="preserve"> </w:t>
      </w:r>
      <w:r>
        <w:rPr>
          <w:color w:val="222222"/>
        </w:rPr>
        <w:t>Le</w:t>
      </w:r>
      <w:r>
        <w:rPr>
          <w:color w:val="222222"/>
          <w:sz w:val="22"/>
        </w:rPr>
        <w:t xml:space="preserve"> </w:t>
      </w:r>
      <w:r>
        <w:rPr>
          <w:color w:val="222222"/>
        </w:rPr>
        <w:t xml:space="preserve">soussigné déclare que les </w:t>
      </w:r>
      <w:r w:rsidR="003E6F5F">
        <w:rPr>
          <w:color w:val="222222"/>
        </w:rPr>
        <w:t>informations fournies</w:t>
      </w:r>
      <w:r>
        <w:rPr>
          <w:color w:val="222222"/>
        </w:rPr>
        <w:t xml:space="preserve"> sont complètes et conformes à la réalité</w:t>
      </w:r>
      <w:r w:rsidR="002F670A">
        <w:rPr>
          <w:color w:val="222222"/>
        </w:rPr>
        <w:t>.</w:t>
      </w:r>
    </w:p>
    <w:p w14:paraId="58E58D83" w14:textId="77777777" w:rsidR="00B111D3" w:rsidRDefault="00B111D3" w:rsidP="00B111D3">
      <w:pPr>
        <w:pBdr>
          <w:top w:val="none" w:sz="0" w:space="0" w:color="auto"/>
          <w:left w:val="none" w:sz="0" w:space="0" w:color="auto"/>
          <w:bottom w:val="none" w:sz="0" w:space="0" w:color="auto"/>
          <w:right w:val="none" w:sz="0" w:space="0" w:color="auto"/>
        </w:pBdr>
        <w:spacing w:after="119"/>
        <w:ind w:left="-5"/>
        <w:jc w:val="both"/>
        <w:rPr>
          <w:b/>
        </w:rPr>
      </w:pPr>
    </w:p>
    <w:p w14:paraId="00007AA9" w14:textId="3045CEB9" w:rsidR="00A64271" w:rsidRDefault="00B111D3" w:rsidP="00A64271">
      <w:pPr>
        <w:pBdr>
          <w:top w:val="none" w:sz="0" w:space="0" w:color="auto"/>
          <w:left w:val="none" w:sz="0" w:space="0" w:color="auto"/>
          <w:bottom w:val="none" w:sz="0" w:space="0" w:color="auto"/>
          <w:right w:val="none" w:sz="0" w:space="0" w:color="auto"/>
        </w:pBdr>
        <w:spacing w:after="119"/>
        <w:ind w:left="-5"/>
        <w:jc w:val="both"/>
        <w:rPr>
          <w:rFonts w:asciiTheme="majorHAnsi" w:hAnsiTheme="majorHAnsi"/>
          <w:color w:val="000000" w:themeColor="text1"/>
          <w:sz w:val="22"/>
          <w:shd w:val="clear" w:color="auto" w:fill="FFFFFF"/>
        </w:rPr>
      </w:pPr>
      <w:r>
        <w:rPr>
          <w:b/>
        </w:rPr>
        <w:t xml:space="preserve">Dater </w:t>
      </w:r>
      <w:r>
        <w:rPr>
          <w:u w:val="single" w:color="222222"/>
        </w:rPr>
        <w:t>et</w:t>
      </w:r>
      <w:r>
        <w:rPr>
          <w:b/>
        </w:rPr>
        <w:t xml:space="preserve"> signer</w:t>
      </w:r>
      <w:r>
        <w:t xml:space="preserve"> en faisant précéder de la </w:t>
      </w:r>
      <w:proofErr w:type="gramStart"/>
      <w:r>
        <w:t xml:space="preserve">mention  </w:t>
      </w:r>
      <w:r>
        <w:rPr>
          <w:b/>
        </w:rPr>
        <w:t>"</w:t>
      </w:r>
      <w:proofErr w:type="gramEnd"/>
      <w:r>
        <w:rPr>
          <w:b/>
        </w:rPr>
        <w:t>lu et approuvé</w:t>
      </w:r>
      <w:r w:rsidR="00B7009A">
        <w:rPr>
          <w:i/>
        </w:rPr>
        <w:t xml:space="preserve"> </w:t>
      </w:r>
    </w:p>
    <w:sectPr w:rsidR="00A64271" w:rsidSect="00B111D3">
      <w:pgSz w:w="11906" w:h="16838"/>
      <w:pgMar w:top="238" w:right="720" w:bottom="249" w:left="720"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058ED"/>
    <w:multiLevelType w:val="hybridMultilevel"/>
    <w:tmpl w:val="7E58963A"/>
    <w:lvl w:ilvl="0" w:tplc="BF72F23A">
      <w:start w:val="1"/>
      <w:numFmt w:val="decimal"/>
      <w:lvlText w:val="%1."/>
      <w:lvlJc w:val="left"/>
      <w:pPr>
        <w:ind w:left="708"/>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1" w:tplc="4176BC4C">
      <w:start w:val="15"/>
      <w:numFmt w:val="upperLetter"/>
      <w:lvlText w:val="%2"/>
      <w:lvlJc w:val="left"/>
      <w:pPr>
        <w:ind w:left="544"/>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2" w:tplc="5E2C4A28">
      <w:start w:val="1"/>
      <w:numFmt w:val="lowerRoman"/>
      <w:lvlText w:val="%3"/>
      <w:lvlJc w:val="left"/>
      <w:pPr>
        <w:ind w:left="1901"/>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3" w:tplc="4ACA7C1A">
      <w:start w:val="1"/>
      <w:numFmt w:val="decimal"/>
      <w:lvlText w:val="%4"/>
      <w:lvlJc w:val="left"/>
      <w:pPr>
        <w:ind w:left="2621"/>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4" w:tplc="786E7972">
      <w:start w:val="1"/>
      <w:numFmt w:val="lowerLetter"/>
      <w:lvlText w:val="%5"/>
      <w:lvlJc w:val="left"/>
      <w:pPr>
        <w:ind w:left="3341"/>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5" w:tplc="88D0F5C2">
      <w:start w:val="1"/>
      <w:numFmt w:val="lowerRoman"/>
      <w:lvlText w:val="%6"/>
      <w:lvlJc w:val="left"/>
      <w:pPr>
        <w:ind w:left="4061"/>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6" w:tplc="C704A29A">
      <w:start w:val="1"/>
      <w:numFmt w:val="decimal"/>
      <w:lvlText w:val="%7"/>
      <w:lvlJc w:val="left"/>
      <w:pPr>
        <w:ind w:left="4781"/>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7" w:tplc="7836449E">
      <w:start w:val="1"/>
      <w:numFmt w:val="lowerLetter"/>
      <w:lvlText w:val="%8"/>
      <w:lvlJc w:val="left"/>
      <w:pPr>
        <w:ind w:left="5501"/>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lvl w:ilvl="8" w:tplc="E0CC78AC">
      <w:start w:val="1"/>
      <w:numFmt w:val="lowerRoman"/>
      <w:lvlText w:val="%9"/>
      <w:lvlJc w:val="left"/>
      <w:pPr>
        <w:ind w:left="6221"/>
      </w:pPr>
      <w:rPr>
        <w:rFonts w:ascii="Arial" w:eastAsia="Arial" w:hAnsi="Arial" w:cs="Arial"/>
        <w:b w:val="0"/>
        <w:i/>
        <w:iCs/>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25F3ACA"/>
    <w:multiLevelType w:val="hybridMultilevel"/>
    <w:tmpl w:val="24180652"/>
    <w:lvl w:ilvl="0" w:tplc="E44A6B1E">
      <w:start w:val="1"/>
      <w:numFmt w:val="decimal"/>
      <w:lvlText w:val="%1."/>
      <w:lvlJc w:val="left"/>
      <w:pPr>
        <w:ind w:left="5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028DF4">
      <w:start w:val="1"/>
      <w:numFmt w:val="lowerLetter"/>
      <w:lvlText w:val="%2"/>
      <w:lvlJc w:val="left"/>
      <w:pPr>
        <w:ind w:left="14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19CE850">
      <w:start w:val="1"/>
      <w:numFmt w:val="lowerRoman"/>
      <w:lvlText w:val="%3"/>
      <w:lvlJc w:val="left"/>
      <w:pPr>
        <w:ind w:left="21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CC0E148">
      <w:start w:val="1"/>
      <w:numFmt w:val="decimal"/>
      <w:lvlText w:val="%4"/>
      <w:lvlJc w:val="left"/>
      <w:pPr>
        <w:ind w:left="2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E76DAEE">
      <w:start w:val="1"/>
      <w:numFmt w:val="lowerLetter"/>
      <w:lvlText w:val="%5"/>
      <w:lvlJc w:val="left"/>
      <w:pPr>
        <w:ind w:left="35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C58D2C2">
      <w:start w:val="1"/>
      <w:numFmt w:val="lowerRoman"/>
      <w:lvlText w:val="%6"/>
      <w:lvlJc w:val="left"/>
      <w:pPr>
        <w:ind w:left="43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2CE4F22">
      <w:start w:val="1"/>
      <w:numFmt w:val="decimal"/>
      <w:lvlText w:val="%7"/>
      <w:lvlJc w:val="left"/>
      <w:pPr>
        <w:ind w:left="50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C44B2DE">
      <w:start w:val="1"/>
      <w:numFmt w:val="lowerLetter"/>
      <w:lvlText w:val="%8"/>
      <w:lvlJc w:val="left"/>
      <w:pPr>
        <w:ind w:left="57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9C82CE2">
      <w:start w:val="1"/>
      <w:numFmt w:val="lowerRoman"/>
      <w:lvlText w:val="%9"/>
      <w:lvlJc w:val="left"/>
      <w:pPr>
        <w:ind w:left="64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025712221">
    <w:abstractNumId w:val="1"/>
  </w:num>
  <w:num w:numId="2" w16cid:durableId="19781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B74"/>
    <w:rsid w:val="00075860"/>
    <w:rsid w:val="00111B4C"/>
    <w:rsid w:val="0028110F"/>
    <w:rsid w:val="002F670A"/>
    <w:rsid w:val="003E6F5F"/>
    <w:rsid w:val="005C1D5E"/>
    <w:rsid w:val="00643849"/>
    <w:rsid w:val="006B1B74"/>
    <w:rsid w:val="008411CF"/>
    <w:rsid w:val="008A296A"/>
    <w:rsid w:val="00936BCD"/>
    <w:rsid w:val="009A3C94"/>
    <w:rsid w:val="00A64271"/>
    <w:rsid w:val="00AD0D3D"/>
    <w:rsid w:val="00B111D3"/>
    <w:rsid w:val="00B7009A"/>
    <w:rsid w:val="00BF476C"/>
    <w:rsid w:val="00F43C12"/>
    <w:rsid w:val="00FA19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EB55"/>
  <w15:docId w15:val="{A96CB991-4293-4CA3-94A8-42B62BC0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100"/>
      <w:ind w:left="10" w:hanging="10"/>
    </w:pPr>
    <w:rPr>
      <w:rFonts w:ascii="Arial" w:eastAsia="Arial" w:hAnsi="Arial" w:cs="Arial"/>
      <w:color w:val="000000"/>
      <w:sz w:val="18"/>
    </w:rPr>
  </w:style>
  <w:style w:type="paragraph" w:styleId="Titre1">
    <w:name w:val="heading 1"/>
    <w:next w:val="Normal"/>
    <w:link w:val="Titre1Car"/>
    <w:uiPriority w:val="9"/>
    <w:unhideWhenUsed/>
    <w:qFormat/>
    <w:pPr>
      <w:keepNext/>
      <w:keepLines/>
      <w:pBdr>
        <w:top w:val="single" w:sz="4" w:space="0" w:color="000000"/>
        <w:left w:val="single" w:sz="4" w:space="0" w:color="000000"/>
        <w:bottom w:val="single" w:sz="4" w:space="0" w:color="000000"/>
        <w:right w:val="single" w:sz="4" w:space="0" w:color="000000"/>
      </w:pBdr>
      <w:spacing w:after="127"/>
      <w:outlineLvl w:val="0"/>
    </w:pPr>
    <w:rPr>
      <w:rFonts w:ascii="Arial" w:eastAsia="Arial" w:hAnsi="Arial" w:cs="Arial"/>
      <w:color w:val="2222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color w:val="222222"/>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3406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Departement toegang tot het recht</dc:creator>
  <cp:keywords/>
  <cp:lastModifiedBy>Avocat Crappe</cp:lastModifiedBy>
  <cp:revision>2</cp:revision>
  <cp:lastPrinted>2024-06-17T10:25:00Z</cp:lastPrinted>
  <dcterms:created xsi:type="dcterms:W3CDTF">2024-06-17T10:25:00Z</dcterms:created>
  <dcterms:modified xsi:type="dcterms:W3CDTF">2024-06-17T10:25:00Z</dcterms:modified>
</cp:coreProperties>
</file>